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1" w:rsidRDefault="004B1061"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5D7DCC" w:rsidRPr="00C757CE" w:rsidRDefault="005D7DCC" w:rsidP="005D7DCC">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5D7DCC" w:rsidRPr="00C757CE" w:rsidRDefault="005D7DCC" w:rsidP="005D7DCC">
      <w:pPr>
        <w:jc w:val="center"/>
        <w:rPr>
          <w:rFonts w:ascii="Times" w:hAnsi="Times"/>
          <w:sz w:val="20"/>
          <w:szCs w:val="20"/>
          <w:lang w:val="en-IE"/>
        </w:rPr>
      </w:pPr>
      <w:r w:rsidRPr="00C757CE">
        <w:rPr>
          <w:color w:val="800000"/>
          <w:lang w:val="en-IE"/>
        </w:rPr>
        <w:t>Castletown, Gorey, Co. Wexford</w:t>
      </w:r>
    </w:p>
    <w:p w:rsidR="005D7DCC" w:rsidRPr="00C757CE" w:rsidRDefault="005D7DCC" w:rsidP="005D7DCC">
      <w:pPr>
        <w:rPr>
          <w:rFonts w:ascii="Times" w:hAnsi="Times"/>
          <w:sz w:val="20"/>
          <w:szCs w:val="20"/>
          <w:lang w:val="en-IE"/>
        </w:rPr>
      </w:pPr>
    </w:p>
    <w:p w:rsidR="005D7DCC" w:rsidRPr="00C757CE" w:rsidRDefault="005D7DCC" w:rsidP="005D7DCC">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Admissions Policy</w:t>
      </w:r>
      <w:r>
        <w:rPr>
          <w:color w:val="800000"/>
          <w:sz w:val="23"/>
          <w:szCs w:val="23"/>
          <w:lang w:val="en-IE"/>
        </w:rPr>
        <w:t xml:space="preserve">         </w:t>
      </w:r>
      <w:r>
        <w:rPr>
          <w:color w:val="800000"/>
          <w:sz w:val="23"/>
          <w:szCs w:val="23"/>
          <w:lang w:val="en-IE"/>
        </w:rPr>
        <w:tab/>
      </w:r>
      <w:r w:rsidRPr="00C757CE">
        <w:rPr>
          <w:color w:val="800000"/>
          <w:sz w:val="23"/>
          <w:szCs w:val="23"/>
          <w:lang w:val="en-IE"/>
        </w:rPr>
        <w:t>School Principal:</w:t>
      </w:r>
    </w:p>
    <w:p w:rsidR="005D7DCC" w:rsidRPr="00C757CE" w:rsidRDefault="005D7DCC" w:rsidP="005D7DCC">
      <w:pPr>
        <w:rPr>
          <w:rFonts w:ascii="Times" w:hAnsi="Times"/>
          <w:sz w:val="20"/>
          <w:szCs w:val="20"/>
          <w:lang w:val="en-IE"/>
        </w:rPr>
      </w:pPr>
      <w:r>
        <w:rPr>
          <w:color w:val="800000"/>
          <w:sz w:val="23"/>
          <w:szCs w:val="23"/>
          <w:lang w:val="en-IE"/>
        </w:rPr>
        <w:t>Joe O’Shaughnessy</w:t>
      </w:r>
      <w:r>
        <w:rPr>
          <w:color w:val="800000"/>
          <w:sz w:val="18"/>
          <w:szCs w:val="18"/>
          <w:lang w:val="en-IE"/>
        </w:rPr>
        <w:tab/>
      </w:r>
      <w:r w:rsidRPr="005A18C9">
        <w:rPr>
          <w:color w:val="800000"/>
          <w:sz w:val="28"/>
          <w:szCs w:val="28"/>
          <w:lang w:val="en-IE"/>
        </w:rPr>
        <w:tab/>
      </w:r>
      <w:r>
        <w:rPr>
          <w:color w:val="800000"/>
          <w:sz w:val="18"/>
          <w:szCs w:val="18"/>
          <w:lang w:val="en-IE"/>
        </w:rPr>
        <w:tab/>
      </w:r>
      <w:r w:rsidRPr="0020702A">
        <w:rPr>
          <w:i/>
          <w:color w:val="800000"/>
          <w:sz w:val="36"/>
          <w:szCs w:val="36"/>
          <w:lang w:val="en-IE"/>
        </w:rPr>
        <w:tab/>
      </w:r>
      <w:r>
        <w:rPr>
          <w:color w:val="800000"/>
          <w:sz w:val="18"/>
          <w:szCs w:val="18"/>
          <w:lang w:val="en-IE"/>
        </w:rPr>
        <w:tab/>
      </w:r>
      <w:r>
        <w:rPr>
          <w:color w:val="800000"/>
          <w:sz w:val="18"/>
          <w:szCs w:val="18"/>
          <w:lang w:val="en-IE"/>
        </w:rPr>
        <w:tab/>
      </w:r>
      <w:r>
        <w:rPr>
          <w:color w:val="800000"/>
          <w:sz w:val="18"/>
          <w:szCs w:val="18"/>
          <w:lang w:val="en-IE"/>
        </w:rPr>
        <w:tab/>
      </w:r>
      <w:proofErr w:type="spellStart"/>
      <w:r>
        <w:rPr>
          <w:color w:val="800000"/>
          <w:sz w:val="23"/>
          <w:szCs w:val="23"/>
          <w:lang w:val="en-IE"/>
        </w:rPr>
        <w:t>Emer</w:t>
      </w:r>
      <w:proofErr w:type="spellEnd"/>
      <w:r>
        <w:rPr>
          <w:color w:val="800000"/>
          <w:sz w:val="23"/>
          <w:szCs w:val="23"/>
          <w:lang w:val="en-IE"/>
        </w:rPr>
        <w:t xml:space="preserve"> Russell</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005D7DCC">
        <w:rPr>
          <w:rFonts w:ascii="Arial" w:eastAsia="Times New Roman" w:hAnsi="Arial" w:cs="Arial"/>
          <w:color w:val="000000"/>
          <w:lang w:eastAsia="en-GB"/>
        </w:rPr>
        <w:t>03/09/2020.</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proofErr w:type="gramStart"/>
      <w:r>
        <w:rPr>
          <w:rStyle w:val="Strong"/>
          <w:rFonts w:ascii="Georgia" w:hAnsi="Georgia"/>
          <w:color w:val="333333"/>
          <w:u w:val="single"/>
          <w:bdr w:val="none" w:sz="0" w:space="0" w:color="auto" w:frame="1"/>
        </w:rPr>
        <w:t>Mission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We are a mainstream school with a special class for children with ASD. We value and celebrate the </w:t>
      </w:r>
      <w:proofErr w:type="gramStart"/>
      <w:r>
        <w:rPr>
          <w:rFonts w:ascii="Georgia" w:hAnsi="Georgia"/>
          <w:color w:val="333333"/>
        </w:rPr>
        <w:t>diversity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We strive to promote, both individually and collectively, the professional and personal development of teachers through staff development programmes.</w:t>
      </w:r>
    </w:p>
    <w:p w:rsidR="00ED6EF0" w:rsidRDefault="004B1061" w:rsidP="00ED6EF0">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16AD7" w:rsidRPr="00ED6EF0" w:rsidRDefault="00ED6EF0" w:rsidP="00ED6EF0">
      <w:pPr>
        <w:pStyle w:val="NormalWeb"/>
        <w:shd w:val="clear" w:color="auto" w:fill="FFFFFF"/>
        <w:spacing w:before="0" w:beforeAutospacing="0" w:after="360" w:afterAutospacing="0"/>
        <w:textAlignment w:val="baseline"/>
        <w:rPr>
          <w:rFonts w:ascii="Georgia" w:hAnsi="Georgia"/>
          <w:color w:val="333333"/>
        </w:rPr>
      </w:pPr>
      <w:r>
        <w:rPr>
          <w:rFonts w:ascii="Arial" w:hAnsi="Arial" w:cs="Arial"/>
          <w:b/>
          <w:bCs/>
          <w:color w:val="385623"/>
        </w:rPr>
        <w:t>3. Ad</w:t>
      </w:r>
      <w:r w:rsidR="00416AD7" w:rsidRPr="00ED6EF0">
        <w:rPr>
          <w:rFonts w:ascii="Arial" w:hAnsi="Arial" w:cs="Arial"/>
          <w:b/>
          <w:bCs/>
          <w:color w:val="385623"/>
        </w:rPr>
        <w:t>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jc w:val="both"/>
        <w:rPr>
          <w:rFonts w:ascii="Arial" w:eastAsia="Times New Roman" w:hAnsi="Arial" w:cs="Arial"/>
          <w:color w:val="000000"/>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w:t>
      </w:r>
      <w:proofErr w:type="gramStart"/>
      <w:r w:rsidRPr="00416AD7">
        <w:rPr>
          <w:rFonts w:ascii="Arial" w:eastAsia="Times New Roman" w:hAnsi="Arial" w:cs="Arial"/>
          <w:color w:val="000000"/>
          <w:lang w:eastAsia="en-GB"/>
        </w:rPr>
        <w:t>’,  ‘</w:t>
      </w:r>
      <w:proofErr w:type="gramEnd"/>
      <w:r w:rsidRPr="00416AD7">
        <w:rPr>
          <w:rFonts w:ascii="Arial" w:eastAsia="Times New Roman" w:hAnsi="Arial" w:cs="Arial"/>
          <w:color w:val="000000"/>
          <w:lang w:eastAsia="en-GB"/>
        </w:rPr>
        <w:t>sexual orientation ground’ and ‘Traveller community ground’ shall be construed in accordance with section 3 of the Equal Status Act 2000.</w:t>
      </w:r>
    </w:p>
    <w:p w:rsidR="00ED6EF0" w:rsidRDefault="00ED6EF0" w:rsidP="00416AD7">
      <w:pPr>
        <w:spacing w:after="0" w:line="240" w:lineRule="auto"/>
        <w:jc w:val="both"/>
        <w:rPr>
          <w:rFonts w:ascii="Arial" w:eastAsia="Times New Roman" w:hAnsi="Arial" w:cs="Arial"/>
          <w:color w:val="000000"/>
          <w:lang w:eastAsia="en-GB"/>
        </w:rPr>
      </w:pPr>
    </w:p>
    <w:p w:rsidR="00ED6EF0" w:rsidRPr="00416AD7" w:rsidRDefault="00ED6EF0" w:rsidP="00416AD7">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5"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6EF0" w:rsidRDefault="00ED6EF0" w:rsidP="00ED6EF0">
      <w:pPr>
        <w:spacing w:after="0" w:line="240" w:lineRule="auto"/>
        <w:textAlignment w:val="baseline"/>
        <w:rPr>
          <w:rFonts w:ascii="Arial" w:eastAsia="Times New Roman" w:hAnsi="Arial" w:cs="Arial"/>
          <w:color w:val="000000"/>
          <w:lang w:eastAsia="en-GB"/>
        </w:rPr>
      </w:pPr>
    </w:p>
    <w:p w:rsidR="00ED6EF0" w:rsidRPr="00416AD7" w:rsidRDefault="00ED6EF0" w:rsidP="00ED6EF0">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proofErr w:type="gram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proofErr w:type="gramEnd"/>
      <w:r>
        <w:rPr>
          <w:rFonts w:ascii="Arial" w:eastAsia="Times New Roman" w:hAnsi="Arial" w:cs="Arial"/>
          <w:color w:val="000000"/>
          <w:lang w:eastAsia="en-GB"/>
        </w:rPr>
        <w:t xml:space="preserve"> is a Catholic school and may refuse to admit as a student a person who is not of Catholic denomination where it is proved that the refusal is essential to maintain the ethos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Junior Infants</w:t>
      </w:r>
      <w:r w:rsidR="00BC4D92" w:rsidRPr="00783CFF">
        <w:rPr>
          <w:color w:val="000000"/>
          <w:sz w:val="25"/>
          <w:szCs w:val="25"/>
          <w:lang w:val="en-IE"/>
        </w:rPr>
        <w:t>.</w:t>
      </w:r>
    </w:p>
    <w:p w:rsidR="000246BD" w:rsidRPr="00783CFF" w:rsidRDefault="000246BD" w:rsidP="00BC4D92">
      <w:pPr>
        <w:rPr>
          <w:color w:val="000000"/>
          <w:sz w:val="25"/>
          <w:szCs w:val="25"/>
          <w:lang w:val="en-IE"/>
        </w:rPr>
      </w:pPr>
      <w:r>
        <w:rPr>
          <w:color w:val="000000"/>
          <w:sz w:val="25"/>
          <w:szCs w:val="25"/>
          <w:lang w:val="en-IE"/>
        </w:rPr>
        <w:t>Parish: Castletown Parish</w:t>
      </w:r>
    </w:p>
    <w:p w:rsidR="00BC4D92" w:rsidRPr="00783CFF" w:rsidRDefault="00BC4D92" w:rsidP="00BC4D92">
      <w:pPr>
        <w:rPr>
          <w:color w:val="000000"/>
          <w:sz w:val="25"/>
          <w:szCs w:val="25"/>
          <w:lang w:val="en-IE"/>
        </w:rPr>
      </w:pP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lastRenderedPageBreak/>
        <w:t xml:space="preserve">Priority </w:t>
      </w:r>
      <w:r w:rsidR="00ED6EF0">
        <w:rPr>
          <w:rFonts w:ascii="Arial" w:hAnsi="Arial" w:cs="Arial"/>
          <w:color w:val="000000"/>
          <w:lang w:val="en-IE"/>
        </w:rPr>
        <w:t>1</w:t>
      </w:r>
      <w:r w:rsidRPr="006C01D8">
        <w:rPr>
          <w:rFonts w:ascii="Arial" w:hAnsi="Arial" w:cs="Arial"/>
          <w:color w:val="000000"/>
          <w:lang w:val="en-IE"/>
        </w:rPr>
        <w:t>.</w:t>
      </w:r>
      <w:r w:rsidRPr="006C01D8">
        <w:rPr>
          <w:rFonts w:ascii="Arial" w:hAnsi="Arial" w:cs="Arial"/>
          <w:color w:val="000000"/>
          <w:lang w:val="en-IE"/>
        </w:rPr>
        <w:tab/>
      </w:r>
      <w:r w:rsidR="00ED6EF0">
        <w:rPr>
          <w:rFonts w:ascii="Arial" w:hAnsi="Arial" w:cs="Arial"/>
          <w:color w:val="000000"/>
          <w:lang w:val="en-IE"/>
        </w:rPr>
        <w:t xml:space="preserve">Siblings and step siblings of children already enrolled in the school and children resident in the parish (the eldest child will have priority in this ranking) </w:t>
      </w:r>
      <w:r w:rsidRPr="006C01D8">
        <w:rPr>
          <w:rFonts w:ascii="Arial" w:hAnsi="Arial" w:cs="Arial"/>
          <w:color w:val="000000"/>
          <w:lang w:val="en-IE"/>
        </w:rPr>
        <w:t xml:space="preserve"> </w:t>
      </w: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2</w:t>
      </w:r>
      <w:r w:rsidRPr="006C01D8">
        <w:rPr>
          <w:rFonts w:ascii="Arial" w:hAnsi="Arial" w:cs="Arial"/>
          <w:color w:val="000000"/>
          <w:lang w:val="en-IE"/>
        </w:rPr>
        <w:t>.</w:t>
      </w:r>
      <w:r w:rsidRPr="006C01D8">
        <w:rPr>
          <w:rFonts w:ascii="Arial" w:hAnsi="Arial" w:cs="Arial"/>
          <w:color w:val="000000"/>
          <w:lang w:val="en-IE"/>
        </w:rPr>
        <w:tab/>
        <w:t>Children of staff.</w:t>
      </w:r>
      <w:r w:rsidR="00975798">
        <w:rPr>
          <w:rFonts w:ascii="Arial" w:hAnsi="Arial" w:cs="Arial"/>
          <w:color w:val="000000"/>
          <w:lang w:val="en-IE"/>
        </w:rPr>
        <w:t xml:space="preserve"> </w:t>
      </w:r>
      <w:bookmarkStart w:id="0" w:name="_GoBack"/>
      <w:bookmarkEnd w:id="0"/>
      <w:r w:rsidR="00ED6EF0">
        <w:rPr>
          <w:rFonts w:ascii="Arial" w:hAnsi="Arial" w:cs="Arial"/>
          <w:color w:val="000000"/>
          <w:lang w:val="en-IE"/>
        </w:rPr>
        <w:t xml:space="preserve">The eldest child will have priority in this ranking. </w:t>
      </w:r>
      <w:r w:rsidRPr="006C01D8">
        <w:rPr>
          <w:rFonts w:ascii="Arial" w:hAnsi="Arial" w:cs="Arial"/>
          <w:color w:val="000000"/>
          <w:lang w:val="en-IE"/>
        </w:rPr>
        <w:t xml:space="preserve"> </w:t>
      </w:r>
    </w:p>
    <w:p w:rsidR="00416AD7" w:rsidRPr="000246BD" w:rsidRDefault="00BC4D92" w:rsidP="000246BD">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3</w:t>
      </w:r>
      <w:r w:rsidRPr="006C01D8">
        <w:rPr>
          <w:rFonts w:ascii="Arial" w:hAnsi="Arial" w:cs="Arial"/>
          <w:color w:val="000000"/>
          <w:lang w:val="en-IE"/>
        </w:rPr>
        <w:t>.</w:t>
      </w:r>
      <w:r w:rsidR="000246BD">
        <w:rPr>
          <w:rFonts w:ascii="Arial" w:hAnsi="Arial" w:cs="Arial"/>
          <w:color w:val="000000"/>
          <w:lang w:val="en-IE"/>
        </w:rPr>
        <w:tab/>
        <w:t xml:space="preserve">Children residing outside the parish. The eldest child will also have priority.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416AD7" w:rsidRPr="000246BD" w:rsidRDefault="000246BD" w:rsidP="000246BD">
      <w:pPr>
        <w:pStyle w:val="ListParagraph"/>
        <w:numPr>
          <w:ilvl w:val="1"/>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event of two or more students being tied for a place, the oldest student will be given priority. If two applicants have the same date of birth, then a lottery will apply with an independent party present.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lastRenderedPageBreak/>
              <w:t>the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subject to the application being received at any time during the period 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6"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7"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8"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whether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whether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it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an applicant has failed to comply with the requirements of ‘acceptance of an offer’ as set out in </w:t>
      </w:r>
      <w:hyperlink r:id="rId9"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an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an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an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the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the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the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(iv) a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w:t>
            </w:r>
            <w:r w:rsidR="000246BD">
              <w:rPr>
                <w:rFonts w:ascii="Arial" w:hAnsi="Arial" w:cs="Arial"/>
                <w:color w:val="000000"/>
                <w:lang w:val="en-IE"/>
              </w:rPr>
              <w:t xml:space="preserve">board of management </w:t>
            </w:r>
            <w:r w:rsidRPr="006C01D8">
              <w:rPr>
                <w:rFonts w:ascii="Arial" w:hAnsi="Arial" w:cs="Arial"/>
                <w:color w:val="000000"/>
                <w:lang w:val="en-IE"/>
              </w:rPr>
              <w:t xml:space="preserve">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Under Section 29 of the Education Act 1998, the parent of the student, or in the case of a student who has reached the age of 18 years, the student,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r>
    </w:p>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(Principal)</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of next review: ___/___/______</w:t>
      </w:r>
    </w:p>
    <w:p w:rsidR="00890197" w:rsidRDefault="00890197"/>
    <w:p w:rsidR="00890197" w:rsidRDefault="00890197"/>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15:restartNumberingAfterBreak="0">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15:restartNumberingAfterBreak="0">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15:restartNumberingAfterBreak="0">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15:restartNumberingAfterBreak="0">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15:restartNumberingAfterBreak="0">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C5E58"/>
    <w:multiLevelType w:val="hybridMultilevel"/>
    <w:tmpl w:val="78223CB0"/>
    <w:lvl w:ilvl="0" w:tplc="A82E5D2A">
      <w:start w:val="3"/>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7" w15:restartNumberingAfterBreak="0">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8" w15:restartNumberingAfterBreak="0">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4" w15:restartNumberingAfterBreak="0">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5"/>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7"/>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9"/>
    <w:lvlOverride w:ilvl="0">
      <w:lvl w:ilvl="0">
        <w:numFmt w:val="lowerLetter"/>
        <w:lvlText w:val="%1."/>
        <w:lvlJc w:val="left"/>
      </w:lvl>
    </w:lvlOverride>
  </w:num>
  <w:num w:numId="11">
    <w:abstractNumId w:val="33"/>
  </w:num>
  <w:num w:numId="12">
    <w:abstractNumId w:val="31"/>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27"/>
  </w:num>
  <w:num w:numId="16">
    <w:abstractNumId w:val="12"/>
  </w:num>
  <w:num w:numId="17">
    <w:abstractNumId w:val="20"/>
  </w:num>
  <w:num w:numId="18">
    <w:abstractNumId w:val="26"/>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1"/>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lvlOverride w:ilvl="0">
      <w:lvl w:ilvl="0">
        <w:numFmt w:val="lowerLetter"/>
        <w:lvlText w:val="%1."/>
        <w:lvlJc w:val="left"/>
      </w:lvl>
    </w:lvlOverride>
  </w:num>
  <w:num w:numId="34">
    <w:abstractNumId w:val="34"/>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D7"/>
    <w:rsid w:val="00024513"/>
    <w:rsid w:val="000246BD"/>
    <w:rsid w:val="00310122"/>
    <w:rsid w:val="00345767"/>
    <w:rsid w:val="00416AD7"/>
    <w:rsid w:val="004B1061"/>
    <w:rsid w:val="004B3B8B"/>
    <w:rsid w:val="004D7A22"/>
    <w:rsid w:val="005018E2"/>
    <w:rsid w:val="005D7DCC"/>
    <w:rsid w:val="006C01D8"/>
    <w:rsid w:val="007431B4"/>
    <w:rsid w:val="0075017C"/>
    <w:rsid w:val="00890197"/>
    <w:rsid w:val="00975798"/>
    <w:rsid w:val="00AF5DA9"/>
    <w:rsid w:val="00BA3A8F"/>
    <w:rsid w:val="00BC4D92"/>
    <w:rsid w:val="00D0669E"/>
    <w:rsid w:val="00ED6EF0"/>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BC1C"/>
  <w15:docId w15:val="{9191A870-644C-4DA5-8C6D-5EF8640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openxmlformats.org/officeDocument/2006/relationships/settings" Target="settings.xml"/><Relationship Id="rId7" Type="http://schemas.openxmlformats.org/officeDocument/2006/relationships/hyperlink" Target="https://docs.google.com/document/d/1c1nHwCkfzt3ch5fnYUt0W1b6STvPOdo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theme" Target="theme/theme1.xml"/><Relationship Id="rId5" Type="http://schemas.openxmlformats.org/officeDocument/2006/relationships/hyperlink" Target="https://docs.google.com/document/d/1c1nHwCkfzt3ch5fnYUt0W1b6STvPOdoo/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Stm</cp:lastModifiedBy>
  <cp:revision>5</cp:revision>
  <dcterms:created xsi:type="dcterms:W3CDTF">2020-09-17T10:49:00Z</dcterms:created>
  <dcterms:modified xsi:type="dcterms:W3CDTF">2021-01-25T15:56:00Z</dcterms:modified>
</cp:coreProperties>
</file>